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23"/>
        <w:rPr/>
      </w:pPr>
      <w:r w:rsidDel="00000000" w:rsidR="00000000" w:rsidRPr="00000000">
        <w:rPr>
          <w:rtl w:val="0"/>
        </w:rPr>
        <w:t xml:space="preserve">La Fundación Orquesta y Coro de la Comunidad de Madrid celebra la Navidad con conciertos para todos los públicos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3"/>
        </w:tabs>
        <w:spacing w:after="0" w:before="368" w:line="240" w:lineRule="auto"/>
        <w:ind w:left="383" w:right="186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El 22 de diciembre </w:t>
      </w:r>
      <w:r w:rsidDel="00000000" w:rsidR="00000000" w:rsidRPr="00000000">
        <w:rPr>
          <w:sz w:val="26"/>
          <w:szCs w:val="26"/>
          <w:rtl w:val="0"/>
        </w:rPr>
        <w:t xml:space="preserve">Alondra de la Parra dirigirá a la ORCAM 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Novena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 Beethoven</w:t>
      </w:r>
      <w:r w:rsidDel="00000000" w:rsidR="00000000" w:rsidRPr="00000000">
        <w:rPr>
          <w:sz w:val="26"/>
          <w:szCs w:val="26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entradas </w:t>
      </w:r>
      <w:r w:rsidDel="00000000" w:rsidR="00000000" w:rsidRPr="00000000">
        <w:rPr>
          <w:sz w:val="26"/>
          <w:szCs w:val="26"/>
          <w:rtl w:val="0"/>
        </w:rPr>
        <w:t xml:space="preserve">agotada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s)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 el Auditorio Nacional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3"/>
        </w:tabs>
        <w:spacing w:after="0" w:before="368" w:line="240" w:lineRule="auto"/>
        <w:ind w:left="383" w:right="186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 día siguiente, víspera de Nochebuena, repetirá este clásico navideño con el mismo elenco en el Auditorio de San Lorenzo de El Escorial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3"/>
        </w:tabs>
        <w:spacing w:after="0" w:before="368" w:line="240" w:lineRule="auto"/>
        <w:ind w:left="383" w:right="186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El ciclo de Tiempo de Cámara </w:t>
      </w:r>
      <w:r w:rsidDel="00000000" w:rsidR="00000000" w:rsidRPr="00000000">
        <w:rPr>
          <w:sz w:val="26"/>
          <w:szCs w:val="26"/>
          <w:rtl w:val="0"/>
        </w:rPr>
        <w:t xml:space="preserve">arrancará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el 13 de diciembre con el concierto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Los secretos del órgano</w:t>
      </w:r>
      <w:r w:rsidDel="00000000" w:rsidR="00000000" w:rsidRPr="00000000">
        <w:rPr>
          <w:rFonts w:ascii="Arial" w:cs="Arial" w:eastAsia="Arial" w:hAnsi="Arial"/>
          <w:b w:val="0"/>
          <w:b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en coproducción con el CNDM</w:t>
      </w:r>
    </w:p>
    <w:p w:rsidR="00000000" w:rsidDel="00000000" w:rsidP="00000000" w:rsidRDefault="00000000" w:rsidRPr="00000000" w14:paraId="00000007">
      <w:pPr>
        <w:tabs>
          <w:tab w:val="left" w:leader="none" w:pos="383"/>
        </w:tabs>
        <w:ind w:left="383" w:right="186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383"/>
        </w:tabs>
        <w:ind w:left="383" w:right="186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JORCAM interpretará la partitura del nuevo espectáculo del Ballet Español de la Comunidad de Madrid,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Viaje al Amor Brujo, </w:t>
      </w:r>
      <w:r w:rsidDel="00000000" w:rsidR="00000000" w:rsidRPr="00000000">
        <w:rPr>
          <w:sz w:val="26"/>
          <w:szCs w:val="26"/>
          <w:rtl w:val="0"/>
        </w:rPr>
        <w:t xml:space="preserve">en Teatros del Canal del 4 de diciembre al 4 de enero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3"/>
        </w:tabs>
        <w:spacing w:after="0" w:before="0" w:line="240" w:lineRule="auto"/>
        <w:ind w:left="383" w:right="186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La Orquesta de la Comunidad de Madrid pondrá música al espectáculo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NumEros </w:t>
      </w:r>
      <w:r w:rsidDel="00000000" w:rsidR="00000000" w:rsidRPr="00000000">
        <w:rPr>
          <w:sz w:val="26"/>
          <w:szCs w:val="26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la Compañía Nacional de Danza en el Teatro de la Zarzuela, del 11 al 21 de diciembre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3"/>
        </w:tabs>
        <w:spacing w:after="0" w:before="48" w:line="240" w:lineRule="auto"/>
        <w:ind w:left="383" w:right="178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La programación la completan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Conciertos de Navidad en espacios como Fundación Canal o el Centro Cultural Paco Rabal; </w:t>
      </w:r>
      <w:r w:rsidDel="00000000" w:rsidR="00000000" w:rsidRPr="00000000">
        <w:rPr>
          <w:sz w:val="26"/>
          <w:szCs w:val="26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en las localidades </w:t>
      </w:r>
      <w:r w:rsidDel="00000000" w:rsidR="00000000" w:rsidRPr="00000000">
        <w:rPr>
          <w:sz w:val="26"/>
          <w:szCs w:val="26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Alicante, El Escorial o Aranjuez</w:t>
      </w:r>
    </w:p>
    <w:p w:rsidR="00000000" w:rsidDel="00000000" w:rsidP="00000000" w:rsidRDefault="00000000" w:rsidRPr="00000000" w14:paraId="0000000D">
      <w:pPr>
        <w:tabs>
          <w:tab w:val="left" w:leader="none" w:pos="383"/>
        </w:tabs>
        <w:spacing w:before="4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3"/>
        </w:tabs>
        <w:spacing w:after="0" w:before="0" w:line="240" w:lineRule="auto"/>
        <w:ind w:left="383" w:right="181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La ORCAM cerrará el año y 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ar</w:t>
      </w:r>
      <w:r w:rsidDel="00000000" w:rsidR="00000000" w:rsidRPr="00000000">
        <w:rPr>
          <w:sz w:val="26"/>
          <w:szCs w:val="26"/>
          <w:rtl w:val="0"/>
        </w:rPr>
        <w:t xml:space="preserve">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la bienvenida a 2026 con </w:t>
      </w:r>
      <w:r w:rsidDel="00000000" w:rsidR="00000000" w:rsidRPr="00000000">
        <w:rPr>
          <w:sz w:val="26"/>
          <w:szCs w:val="26"/>
          <w:rtl w:val="0"/>
        </w:rPr>
        <w:t xml:space="preserve">dos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Concierto </w:t>
      </w:r>
      <w:r w:rsidDel="00000000" w:rsidR="00000000" w:rsidRPr="00000000">
        <w:rPr>
          <w:sz w:val="26"/>
          <w:szCs w:val="26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el Teatro de la Zarzuela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23" w:right="18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3 de diciembre de 2024.-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Fundaci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ón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Orquesta y Coro de la Comunidad de Madrid (ORCAM)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presenta una programación navideña </w:t>
      </w:r>
      <w:r w:rsidDel="00000000" w:rsidR="00000000" w:rsidRPr="00000000">
        <w:rPr>
          <w:sz w:val="24"/>
          <w:szCs w:val="24"/>
          <w:rtl w:val="0"/>
        </w:rPr>
        <w:t xml:space="preserve">que comprende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actividades y conciertos dirigidos a todo tipo de públicos, </w:t>
      </w:r>
      <w:r w:rsidDel="00000000" w:rsidR="00000000" w:rsidRPr="00000000">
        <w:rPr>
          <w:sz w:val="24"/>
          <w:szCs w:val="24"/>
          <w:rtl w:val="0"/>
        </w:rPr>
        <w:t xml:space="preserve">un total de trece propuestas diferentes que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podrán disfrutar hasta el próximo 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enero de 2026.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23" w:right="181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  <w:sectPr>
          <w:headerReference r:id="rId7" w:type="default"/>
          <w:pgSz w:h="16840" w:w="11920" w:orient="portrait"/>
          <w:pgMar w:bottom="280" w:top="2280" w:left="1417" w:right="1275" w:header="1163" w:footer="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Uno de los eventos más destacados, que ya ha colgado el cartel de ‘Localidades agotadas’, será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Una sinfonía para el mundo</w:t>
      </w:r>
      <w:r w:rsidDel="00000000" w:rsidR="00000000" w:rsidRPr="00000000">
        <w:rPr>
          <w:sz w:val="24"/>
          <w:szCs w:val="24"/>
          <w:rtl w:val="0"/>
        </w:rPr>
        <w:t xml:space="preserve">, el tercer concierto del Ciclo Sinfónico de la ORCAM en el Auditorio Nacional de Música, donde el público podrá escuchar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un clásico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universal, fuertemente 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sociado a estas fechas: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La Novena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 Ludwig van Beethoven.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23" w:right="18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Dirigido por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Alondra de la Parra</w:t>
      </w:r>
      <w:r w:rsidDel="00000000" w:rsidR="00000000" w:rsidRPr="00000000">
        <w:rPr>
          <w:sz w:val="24"/>
          <w:szCs w:val="24"/>
          <w:rtl w:val="0"/>
        </w:rPr>
        <w:t xml:space="preserve">, directora titular y artística de la ORCAM, el concierto se celebrará 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22 de diciembre</w:t>
      </w:r>
      <w:r w:rsidDel="00000000" w:rsidR="00000000" w:rsidRPr="00000000">
        <w:rPr>
          <w:sz w:val="24"/>
          <w:szCs w:val="24"/>
          <w:rtl w:val="0"/>
        </w:rPr>
        <w:t xml:space="preserve"> y contará con cuatro solistas excepcionales: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Serena Sáenz</w:t>
      </w:r>
      <w:r w:rsidDel="00000000" w:rsidR="00000000" w:rsidRPr="00000000">
        <w:rPr>
          <w:sz w:val="24"/>
          <w:szCs w:val="24"/>
          <w:rtl w:val="0"/>
        </w:rPr>
        <w:t xml:space="preserve"> (soprano),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Judit Kutas</w:t>
      </w:r>
      <w:r w:rsidDel="00000000" w:rsidR="00000000" w:rsidRPr="00000000">
        <w:rPr>
          <w:sz w:val="24"/>
          <w:szCs w:val="24"/>
          <w:rtl w:val="0"/>
        </w:rPr>
        <w:t xml:space="preserve">i (mezzosoprano),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Andrés Moreno</w:t>
      </w:r>
      <w:r w:rsidDel="00000000" w:rsidR="00000000" w:rsidRPr="00000000">
        <w:rPr>
          <w:sz w:val="24"/>
          <w:szCs w:val="24"/>
          <w:rtl w:val="0"/>
        </w:rPr>
        <w:t xml:space="preserve"> (tenor) 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Matthias Goerne</w:t>
      </w:r>
      <w:r w:rsidDel="00000000" w:rsidR="00000000" w:rsidRPr="00000000">
        <w:rPr>
          <w:sz w:val="24"/>
          <w:szCs w:val="24"/>
          <w:rtl w:val="0"/>
        </w:rPr>
        <w:t xml:space="preserve"> (barítono); 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Javier Carmena</w:t>
      </w:r>
      <w:r w:rsidDel="00000000" w:rsidR="00000000" w:rsidRPr="00000000">
        <w:rPr>
          <w:sz w:val="24"/>
          <w:szCs w:val="24"/>
          <w:rtl w:val="0"/>
        </w:rPr>
        <w:t xml:space="preserve"> en la dirección del coro. Además contará con la participación de las agrupaciones del Proyecto Social de la ORCAM que interpretarán una selección de villancicos populares para cerrar este concierto navideño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‘sold out</w:t>
      </w:r>
      <w:r w:rsidDel="00000000" w:rsidR="00000000" w:rsidRPr="00000000">
        <w:rPr>
          <w:sz w:val="24"/>
          <w:szCs w:val="24"/>
          <w:rtl w:val="0"/>
        </w:rPr>
        <w:t xml:space="preserve">’.</w:t>
      </w:r>
    </w:p>
    <w:p w:rsidR="00000000" w:rsidDel="00000000" w:rsidP="00000000" w:rsidRDefault="00000000" w:rsidRPr="00000000" w14:paraId="00000016">
      <w:pPr>
        <w:spacing w:line="276" w:lineRule="auto"/>
        <w:ind w:left="23" w:right="18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0" w:right="181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Navidad en El Escorial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público podrá disfrutar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Novena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Beethoven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con el mismo gran elenco,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día siguiente (23 de diciembre) en el Teatro Auditorio de San Lorenzo de El Escorial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dentro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sz w:val="24"/>
          <w:szCs w:val="24"/>
          <w:rtl w:val="0"/>
        </w:rPr>
        <w:t xml:space="preserve"> la programación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Navidad </w:t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ORCAM en este espacio.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Concierto del Coro de la Comunidad de Madrid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completará esta programación especial en el auditorio madrileño el 27 de diciembre. J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unto a </w:t>
      </w:r>
      <w:r w:rsidDel="00000000" w:rsidR="00000000" w:rsidRPr="00000000">
        <w:rPr>
          <w:sz w:val="24"/>
          <w:szCs w:val="24"/>
          <w:rtl w:val="0"/>
        </w:rPr>
        <w:t xml:space="preserve">un conjunto instrumental, y con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solistas de la ORCAM, la agrupaci</w:t>
      </w:r>
      <w:r w:rsidDel="00000000" w:rsidR="00000000" w:rsidRPr="00000000">
        <w:rPr>
          <w:sz w:val="24"/>
          <w:szCs w:val="24"/>
          <w:rtl w:val="0"/>
        </w:rPr>
        <w:t xml:space="preserve">ón coral interpretará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Misa en re mayor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Antonín Dvořák, así como una selecci</w:t>
      </w:r>
      <w:r w:rsidDel="00000000" w:rsidR="00000000" w:rsidRPr="00000000">
        <w:rPr>
          <w:sz w:val="24"/>
          <w:szCs w:val="24"/>
          <w:rtl w:val="0"/>
        </w:rPr>
        <w:t xml:space="preserve">ón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villancico</w:t>
      </w:r>
      <w:r w:rsidDel="00000000" w:rsidR="00000000" w:rsidRPr="00000000">
        <w:rPr>
          <w:sz w:val="24"/>
          <w:szCs w:val="24"/>
          <w:rtl w:val="0"/>
        </w:rPr>
        <w:t xml:space="preserve">s populares.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mismo </w:t>
      </w:r>
      <w:r w:rsidDel="00000000" w:rsidR="00000000" w:rsidRPr="00000000">
        <w:rPr>
          <w:sz w:val="24"/>
          <w:szCs w:val="24"/>
          <w:rtl w:val="0"/>
        </w:rPr>
        <w:t xml:space="preserve">programa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podrá disfruta</w:t>
      </w:r>
      <w:r w:rsidDel="00000000" w:rsidR="00000000" w:rsidRPr="00000000">
        <w:rPr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la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Iglesia de San Antonio de Aranjuez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(14 de diciembre, con entrada </w:t>
      </w:r>
      <w:r w:rsidDel="00000000" w:rsidR="00000000" w:rsidRPr="00000000">
        <w:rPr>
          <w:sz w:val="24"/>
          <w:szCs w:val="24"/>
          <w:rtl w:val="0"/>
        </w:rPr>
        <w:t xml:space="preserve">libre hasta completar aforo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así como en la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Basílica de Santa María de Alicante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(20 de diciembre), gracias a la colaboración de la Fundación Sociedad de Conciertos de Alicante.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su parte, el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ciclo Tiempo de Cámara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abrirá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programación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13 de diciembre con el concierto navideño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secretos del órgano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B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 la </w:t>
      </w:r>
      <w:r w:rsidDel="00000000" w:rsidR="00000000" w:rsidRPr="00000000">
        <w:rPr>
          <w:sz w:val="24"/>
          <w:szCs w:val="24"/>
          <w:rtl w:val="0"/>
        </w:rPr>
        <w:t xml:space="preserve">dirección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Javier Carmena</w:t>
      </w:r>
      <w:r w:rsidDel="00000000" w:rsidR="00000000" w:rsidRPr="00000000">
        <w:rPr>
          <w:sz w:val="24"/>
          <w:szCs w:val="24"/>
          <w:rtl w:val="0"/>
        </w:rPr>
        <w:t xml:space="preserve"> y con el solista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Enrique Martín-Laguna</w:t>
      </w:r>
      <w:r w:rsidDel="00000000" w:rsidR="00000000" w:rsidRPr="00000000">
        <w:rPr>
          <w:sz w:val="24"/>
          <w:szCs w:val="24"/>
          <w:rtl w:val="0"/>
        </w:rPr>
        <w:t xml:space="preserve"> al órgano, 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Coro de la Comunidad de Madrid</w:t>
      </w:r>
      <w:r w:rsidDel="00000000" w:rsidR="00000000" w:rsidRPr="00000000">
        <w:rPr>
          <w:sz w:val="24"/>
          <w:szCs w:val="24"/>
          <w:rtl w:val="0"/>
        </w:rPr>
        <w:t xml:space="preserve"> protagonizará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esta coproducción con el CNDM, </w:t>
      </w:r>
      <w:r w:rsidDel="00000000" w:rsidR="00000000" w:rsidRPr="00000000">
        <w:rPr>
          <w:sz w:val="24"/>
          <w:szCs w:val="24"/>
          <w:rtl w:val="0"/>
        </w:rPr>
        <w:t xml:space="preserve">dentro 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ciclo Bach Vermut.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" w:right="1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programa </w:t>
      </w:r>
      <w:r w:rsidDel="00000000" w:rsidR="00000000" w:rsidRPr="00000000">
        <w:rPr>
          <w:sz w:val="24"/>
          <w:szCs w:val="24"/>
          <w:rtl w:val="0"/>
        </w:rPr>
        <w:t xml:space="preserve">lo compondrán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cuatro piezas para órgano: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Preludio y fuga en do menor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Bach,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Musica Dominicalis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Eben,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Folk Tune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Whitlock y 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Sinfonía para órgano n.º1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Vierne;</w:t>
      </w:r>
      <w:r w:rsidDel="00000000" w:rsidR="00000000" w:rsidRPr="00000000">
        <w:rPr>
          <w:sz w:val="24"/>
          <w:szCs w:val="24"/>
          <w:rtl w:val="0"/>
        </w:rPr>
        <w:t xml:space="preserve"> finalizando con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Misa en re mayor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Dvořák.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ind w:firstLine="23"/>
        <w:rPr/>
      </w:pPr>
      <w:r w:rsidDel="00000000" w:rsidR="00000000" w:rsidRPr="00000000">
        <w:rPr>
          <w:rtl w:val="0"/>
        </w:rPr>
        <w:t xml:space="preserve">Conciertos por y para todos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23" w:right="178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distintas agrupaciones del área socioeducativa de la ORCAM protagoniz</w:t>
      </w:r>
      <w:r w:rsidDel="00000000" w:rsidR="00000000" w:rsidRPr="00000000">
        <w:rPr>
          <w:sz w:val="24"/>
          <w:szCs w:val="24"/>
          <w:rtl w:val="0"/>
        </w:rPr>
        <w:t xml:space="preserve">ará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vari</w:t>
      </w:r>
      <w:r w:rsidDel="00000000" w:rsidR="00000000" w:rsidRPr="00000000">
        <w:rPr>
          <w:sz w:val="24"/>
          <w:szCs w:val="24"/>
          <w:rtl w:val="0"/>
        </w:rPr>
        <w:t xml:space="preserve">as de las actividades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la programación navideña</w:t>
      </w:r>
      <w:r w:rsidDel="00000000" w:rsidR="00000000" w:rsidRPr="00000000">
        <w:rPr>
          <w:sz w:val="24"/>
          <w:szCs w:val="24"/>
          <w:rtl w:val="0"/>
        </w:rPr>
        <w:t xml:space="preserve">.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Joven Orquesta de la Comunidad de Madrid</w:t>
      </w:r>
      <w:r w:rsidDel="00000000" w:rsidR="00000000" w:rsidRPr="00000000">
        <w:rPr>
          <w:sz w:val="24"/>
          <w:szCs w:val="24"/>
          <w:rtl w:val="0"/>
        </w:rPr>
        <w:t xml:space="preserve">, pondrá música a la nueva producción del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Ballet Español de la Comunidad de Madrid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Viaje al Amor Brujo</w:t>
      </w:r>
      <w:r w:rsidDel="00000000" w:rsidR="00000000" w:rsidRPr="00000000">
        <w:rPr>
          <w:sz w:val="24"/>
          <w:szCs w:val="24"/>
          <w:rtl w:val="0"/>
        </w:rPr>
        <w:t xml:space="preserve">, un proyecto que recorre las obras del maestro Falla. En Teatros del Canal del 4 de diciembre al 4 de enero de 2026.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23" w:right="17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23" w:right="17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23" w:right="17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su parte, 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Pequeños Cantores de la ORCAM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participa</w:t>
      </w:r>
      <w:r w:rsidDel="00000000" w:rsidR="00000000" w:rsidRPr="00000000">
        <w:rPr>
          <w:sz w:val="24"/>
          <w:szCs w:val="24"/>
          <w:rtl w:val="0"/>
        </w:rPr>
        <w:t xml:space="preserve">rán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la última producción de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Carmen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Bizet del Teatro Real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en cartel del 10 de diciembre al 4 de enero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23" w:right="17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23" w:right="17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día 17 de diciembre tendrá lugar el cl</w:t>
      </w:r>
      <w:r w:rsidDel="00000000" w:rsidR="00000000" w:rsidRPr="00000000">
        <w:rPr>
          <w:sz w:val="24"/>
          <w:szCs w:val="24"/>
          <w:rtl w:val="0"/>
        </w:rPr>
        <w:t xml:space="preserve">ásico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Concierto de Navidad del Proyecto Social de la ORCAM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el Centro Cultural Paco Rabal. El Coro Abierto y el Grupo de Percusión ‘A tu Ritmo’, dirigidos por Carmen Sanchis y Jorge González, respectivamente, interpretarán</w:t>
      </w:r>
      <w:r w:rsidDel="00000000" w:rsidR="00000000" w:rsidRPr="00000000">
        <w:rPr>
          <w:sz w:val="24"/>
          <w:szCs w:val="24"/>
          <w:rtl w:val="0"/>
        </w:rPr>
        <w:t xml:space="preserve"> canciones populares 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popurrí de villancicos.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Danza, zarzuela y mucho más</w:t>
      </w:r>
    </w:p>
    <w:p w:rsidR="00000000" w:rsidDel="00000000" w:rsidP="00000000" w:rsidRDefault="00000000" w:rsidRPr="00000000" w14:paraId="0000002D">
      <w:pPr>
        <w:pStyle w:val="Heading2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right="17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 11 al 21 de diciembre la ORCAM participará en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NumEros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el último proyecto de la Compañía Nacional de Danza</w:t>
      </w:r>
      <w:r w:rsidDel="00000000" w:rsidR="00000000" w:rsidRPr="00000000">
        <w:rPr>
          <w:sz w:val="24"/>
          <w:szCs w:val="24"/>
          <w:rtl w:val="0"/>
        </w:rPr>
        <w:t xml:space="preserve">. Bajo la dirección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Manuel Coves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NumEros</w:t>
      </w:r>
      <w:r w:rsidDel="00000000" w:rsidR="00000000" w:rsidRPr="00000000">
        <w:rPr>
          <w:sz w:val="24"/>
          <w:szCs w:val="24"/>
          <w:rtl w:val="0"/>
        </w:rPr>
        <w:t xml:space="preserve"> presenta a través de la música de Tchaikovsky, Ravel, Peven Everett y Lion Babe un diálogo entre la tradición coreográfica de los creadores George Balanchine, William Forsythe y Jacopo Godani.</w:t>
      </w:r>
    </w:p>
    <w:p w:rsidR="00000000" w:rsidDel="00000000" w:rsidP="00000000" w:rsidRDefault="00000000" w:rsidRPr="00000000" w14:paraId="0000002F">
      <w:pPr>
        <w:spacing w:line="276" w:lineRule="auto"/>
        <w:ind w:left="23" w:right="17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23" w:right="17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días 20 y 21 de diciembre la soprano Alexandra Tarniceru, el tenor Igor Peral y el pianista Álvaro Martínez interpretarán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Miscelánea navideña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como parte del Ciclo de Música de Cámara de la Fundación Canal</w:t>
      </w:r>
      <w:r w:rsidDel="00000000" w:rsidR="00000000" w:rsidRPr="00000000">
        <w:rPr>
          <w:sz w:val="24"/>
          <w:szCs w:val="24"/>
          <w:rtl w:val="0"/>
        </w:rPr>
        <w:t xml:space="preserve">. Los tres solistas de la ORCAM interpretarán una selección de piezas que incluye temas muy conocidos de musicales como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Los Miserables</w:t>
      </w:r>
      <w:r w:rsidDel="00000000" w:rsidR="00000000" w:rsidRPr="00000000">
        <w:rPr>
          <w:sz w:val="24"/>
          <w:szCs w:val="24"/>
          <w:rtl w:val="0"/>
        </w:rPr>
        <w:t xml:space="preserve"> 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My Fair Lady</w:t>
      </w:r>
      <w:r w:rsidDel="00000000" w:rsidR="00000000" w:rsidRPr="00000000">
        <w:rPr>
          <w:sz w:val="24"/>
          <w:szCs w:val="24"/>
          <w:rtl w:val="0"/>
        </w:rPr>
        <w:t xml:space="preserve">, así como piezas navideñas.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23" w:right="178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El 28 de diciembre la ORCAM despedirá el año con el concierto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Con alma de Zarzuela</w:t>
      </w:r>
      <w:r w:rsidDel="00000000" w:rsidR="00000000" w:rsidRPr="00000000">
        <w:rPr>
          <w:sz w:val="24"/>
          <w:szCs w:val="24"/>
          <w:rtl w:val="0"/>
        </w:rPr>
        <w:t xml:space="preserve">, con el barítono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Juan Jesús Rodríguez</w:t>
      </w:r>
      <w:r w:rsidDel="00000000" w:rsidR="00000000" w:rsidRPr="00000000">
        <w:rPr>
          <w:sz w:val="24"/>
          <w:szCs w:val="24"/>
          <w:rtl w:val="0"/>
        </w:rPr>
        <w:t xml:space="preserve"> y el pianista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José Ramón Martín Díaz</w:t>
      </w:r>
      <w:r w:rsidDel="00000000" w:rsidR="00000000" w:rsidRPr="00000000">
        <w:rPr>
          <w:sz w:val="24"/>
          <w:szCs w:val="24"/>
          <w:rtl w:val="0"/>
        </w:rPr>
        <w:t xml:space="preserve"> que interpretarán una selección de piezas de reconocidos maestros del género como Soutullo, Vert, Guerrero, Moreno Torroba, Sorozábal o Chapí.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left="23" w:right="17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la Orquesta dará la bienvenida al 2026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 el concierto de año nuevo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Zarzuela con sabor latinoamericano</w:t>
      </w:r>
      <w:r w:rsidDel="00000000" w:rsidR="00000000" w:rsidRPr="00000000">
        <w:rPr>
          <w:sz w:val="24"/>
          <w:szCs w:val="24"/>
          <w:rtl w:val="0"/>
        </w:rPr>
        <w:t xml:space="preserve">, dirigido por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José Miguel Pérez Sierra</w:t>
      </w:r>
      <w:r w:rsidDel="00000000" w:rsidR="00000000" w:rsidRPr="00000000">
        <w:rPr>
          <w:sz w:val="24"/>
          <w:szCs w:val="24"/>
          <w:rtl w:val="0"/>
        </w:rPr>
        <w:t xml:space="preserve">, el día 3 de enero, también en el Teatro de la Zarzuela. Con las interpretaciones de la soprano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Zayra Ruiz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el barítono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Darío Solari</w:t>
      </w:r>
      <w:r w:rsidDel="00000000" w:rsidR="00000000" w:rsidRPr="00000000">
        <w:rPr>
          <w:sz w:val="24"/>
          <w:szCs w:val="24"/>
          <w:rtl w:val="0"/>
        </w:rPr>
        <w:t xml:space="preserve"> y el tenor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Andrés Presno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5">
      <w:pPr>
        <w:spacing w:line="276" w:lineRule="auto"/>
        <w:ind w:left="23" w:right="17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left="23" w:right="17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left="23" w:right="177" w:firstLine="0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Consulta la programacion en: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https://fundacionorcam.org/programacion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23" w:right="17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left="23" w:right="17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-5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810250" cy="381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40875" y="3760950"/>
                          <a:ext cx="5810250" cy="38100"/>
                          <a:chOff x="2440875" y="3760950"/>
                          <a:chExt cx="5810250" cy="38100"/>
                        </a:xfrm>
                      </wpg:grpSpPr>
                      <wpg:grpSp>
                        <wpg:cNvGrpSpPr/>
                        <wpg:grpSpPr>
                          <a:xfrm>
                            <a:off x="2440875" y="3760950"/>
                            <a:ext cx="5810250" cy="38100"/>
                            <a:chOff x="0" y="0"/>
                            <a:chExt cx="5810250" cy="38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810250" cy="38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19050"/>
                              <a:ext cx="5810250" cy="1270"/>
                            </a:xfrm>
                            <a:custGeom>
                              <a:rect b="b" l="l" r="r" t="t"/>
                              <a:pathLst>
                                <a:path extrusionOk="0" h="120000" w="5810250">
                                  <a:moveTo>
                                    <a:pt x="0" y="0"/>
                                  </a:moveTo>
                                  <a:lnTo>
                                    <a:pt x="581025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381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810250" cy="38100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spacing w:before="1" w:lineRule="auto"/>
        <w:ind w:left="2172" w:right="2051" w:firstLine="1057"/>
        <w:jc w:val="left"/>
        <w:rPr/>
      </w:pPr>
      <w:r w:rsidDel="00000000" w:rsidR="00000000" w:rsidRPr="00000000">
        <w:rPr>
          <w:u w:val="single"/>
          <w:rtl w:val="0"/>
        </w:rPr>
        <w:t xml:space="preserve">Contacto de prensa</w:t>
      </w:r>
      <w:r w:rsidDel="00000000" w:rsidR="00000000" w:rsidRPr="00000000">
        <w:rPr>
          <w:rtl w:val="0"/>
        </w:rPr>
        <w:t xml:space="preserve"> Alexandra López / Cristina Martínez</w:t>
      </w:r>
    </w:p>
    <w:p w:rsidR="00000000" w:rsidDel="00000000" w:rsidP="00000000" w:rsidRDefault="00000000" w:rsidRPr="00000000" w14:paraId="0000003D">
      <w:pPr>
        <w:spacing w:before="8" w:lineRule="auto"/>
        <w:ind w:right="154"/>
        <w:jc w:val="center"/>
        <w:rPr>
          <w:sz w:val="28"/>
          <w:szCs w:val="28"/>
        </w:rPr>
        <w:sectPr>
          <w:type w:val="nextPage"/>
          <w:pgSz w:h="16840" w:w="11920" w:orient="portrait"/>
          <w:pgMar w:bottom="280" w:top="2280" w:left="1417" w:right="1275" w:header="1163" w:footer="566.9291338582677"/>
        </w:sectPr>
      </w:pPr>
      <w:hyperlink r:id="rId10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prensa@fundacionorcam.org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156" w:right="232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+34 605 98 21 31 / +34 666 75 20 38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Gloria Inglis</w:t>
      </w:r>
    </w:p>
    <w:p w:rsidR="00000000" w:rsidDel="00000000" w:rsidP="00000000" w:rsidRDefault="00000000" w:rsidRPr="00000000" w14:paraId="00000043">
      <w:pPr>
        <w:ind w:right="232"/>
        <w:jc w:val="center"/>
        <w:rPr>
          <w:sz w:val="28"/>
          <w:szCs w:val="28"/>
        </w:rPr>
      </w:pPr>
      <w:hyperlink r:id="rId11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gloria.inglis@fundacionorcam.org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right="154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+ 34 655 344 701</w:t>
      </w:r>
    </w:p>
    <w:sectPr>
      <w:type w:val="nextPage"/>
      <w:pgSz w:h="16840" w:w="11920" w:orient="portrait"/>
      <w:pgMar w:bottom="280" w:top="2280" w:left="1417" w:right="1275" w:header="1163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4588199</wp:posOffset>
          </wp:positionH>
          <wp:positionV relativeFrom="page">
            <wp:posOffset>738505</wp:posOffset>
          </wp:positionV>
          <wp:extent cx="2038350" cy="54292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8350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952500</wp:posOffset>
              </wp:positionH>
              <wp:positionV relativeFrom="page">
                <wp:posOffset>1435100</wp:posOffset>
              </wp:positionV>
              <wp:extent cx="1270" cy="127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520250" y="3779365"/>
                        <a:ext cx="5651500" cy="1270"/>
                      </a:xfrm>
                      <a:custGeom>
                        <a:rect b="b" l="l" r="r" t="t"/>
                        <a:pathLst>
                          <a:path extrusionOk="0" h="120000" w="5651500">
                            <a:moveTo>
                              <a:pt x="0" y="0"/>
                            </a:moveTo>
                            <a:lnTo>
                              <a:pt x="5651499" y="0"/>
                            </a:lnTo>
                          </a:path>
                        </a:pathLst>
                      </a:custGeom>
                      <a:noFill/>
                      <a:ln cap="flat" cmpd="sng" w="12700">
                        <a:solidFill>
                          <a:srgbClr val="878787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952500</wp:posOffset>
              </wp:positionH>
              <wp:positionV relativeFrom="page">
                <wp:posOffset>1435100</wp:posOffset>
              </wp:positionV>
              <wp:extent cx="1270" cy="1270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383" w:hanging="360"/>
      </w:pPr>
      <w:rPr>
        <w:rFonts w:ascii="Arial" w:cs="Arial" w:eastAsia="Arial" w:hAnsi="Arial"/>
        <w:b w:val="0"/>
        <w:bCs w:val="0"/>
        <w:i w:val="0"/>
        <w:iCs w:val="0"/>
        <w:sz w:val="28"/>
        <w:szCs w:val="28"/>
      </w:rPr>
    </w:lvl>
    <w:lvl w:ilvl="1">
      <w:start w:val="0"/>
      <w:numFmt w:val="bullet"/>
      <w:lvlText w:val="•"/>
      <w:lvlJc w:val="left"/>
      <w:pPr>
        <w:ind w:left="1264" w:hanging="360"/>
      </w:pPr>
      <w:rPr/>
    </w:lvl>
    <w:lvl w:ilvl="2">
      <w:start w:val="0"/>
      <w:numFmt w:val="bullet"/>
      <w:lvlText w:val="•"/>
      <w:lvlJc w:val="left"/>
      <w:pPr>
        <w:ind w:left="2149" w:hanging="360"/>
      </w:pPr>
      <w:rPr/>
    </w:lvl>
    <w:lvl w:ilvl="3">
      <w:start w:val="0"/>
      <w:numFmt w:val="bullet"/>
      <w:lvlText w:val="•"/>
      <w:lvlJc w:val="left"/>
      <w:pPr>
        <w:ind w:left="3034" w:hanging="360"/>
      </w:pPr>
      <w:rPr/>
    </w:lvl>
    <w:lvl w:ilvl="4">
      <w:start w:val="0"/>
      <w:numFmt w:val="bullet"/>
      <w:lvlText w:val="•"/>
      <w:lvlJc w:val="left"/>
      <w:pPr>
        <w:ind w:left="3919" w:hanging="360"/>
      </w:pPr>
      <w:rPr/>
    </w:lvl>
    <w:lvl w:ilvl="5">
      <w:start w:val="0"/>
      <w:numFmt w:val="bullet"/>
      <w:lvlText w:val="•"/>
      <w:lvlJc w:val="left"/>
      <w:pPr>
        <w:ind w:left="4804" w:hanging="360"/>
      </w:pPr>
      <w:rPr/>
    </w:lvl>
    <w:lvl w:ilvl="6">
      <w:start w:val="0"/>
      <w:numFmt w:val="bullet"/>
      <w:lvlText w:val="•"/>
      <w:lvlJc w:val="left"/>
      <w:pPr>
        <w:ind w:left="5688" w:hanging="360"/>
      </w:pPr>
      <w:rPr/>
    </w:lvl>
    <w:lvl w:ilvl="7">
      <w:start w:val="0"/>
      <w:numFmt w:val="bullet"/>
      <w:lvlText w:val="•"/>
      <w:lvlJc w:val="left"/>
      <w:pPr>
        <w:ind w:left="6573" w:hanging="360"/>
      </w:pPr>
      <w:rPr/>
    </w:lvl>
    <w:lvl w:ilvl="8">
      <w:start w:val="0"/>
      <w:numFmt w:val="bullet"/>
      <w:lvlText w:val="•"/>
      <w:lvlJc w:val="left"/>
      <w:pPr>
        <w:ind w:left="7458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154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23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3" w:right="180"/>
      <w:jc w:val="both"/>
    </w:pPr>
    <w:rPr>
      <w:rFonts w:ascii="Arial" w:cs="Arial" w:eastAsia="Arial" w:hAnsi="Arial"/>
      <w:b w:val="1"/>
      <w:bCs w:val="1"/>
      <w:sz w:val="40"/>
      <w:szCs w:val="4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4"/>
      <w:szCs w:val="24"/>
    </w:rPr>
  </w:style>
  <w:style w:type="paragraph" w:styleId="Prrafodelista">
    <w:name w:val="List Paragraph"/>
    <w:basedOn w:val="Normal"/>
    <w:uiPriority w:val="1"/>
    <w:qFormat w:val="1"/>
    <w:pPr>
      <w:ind w:left="383" w:right="178" w:hanging="360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C37343"/>
    <w:rPr>
      <w:rFonts w:asciiTheme="majorHAnsi" w:cstheme="majorBidi" w:eastAsiaTheme="majorEastAsia" w:hAnsiTheme="majorHAnsi"/>
      <w:i w:val="1"/>
      <w:iCs w:val="1"/>
      <w:color w:val="365f91" w:themeColor="accent1" w:themeShade="0000BF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orcam.acblnk.com/url/ver/657865304/2703179/48fb77495d976c403eb6174afb248445" TargetMode="External"/><Relationship Id="rId10" Type="http://schemas.openxmlformats.org/officeDocument/2006/relationships/hyperlink" Target="https://orcam.acblnk.com/url/ver/657865303/2703179/48fb77495d976c403eb6174afb248445" TargetMode="Externa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yperlink" Target="https://fundacionorcam.org/programacion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aQe7yzMENAAULDTvXgshynDhzA==">CgMxLjA4AHIhMWVpdEpRNUFvU0tvVzdId2U4UTJ4NHlKTFVlcXlCRW5r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2025-11-28T14:34:00Z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2025-11-28T00:00:00Z</vt:filetime>
  </property>
</Properties>
</file>